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5FBBD" w14:textId="77777777" w:rsidR="00814623" w:rsidRDefault="00814623" w:rsidP="00814623">
      <w:pPr>
        <w:pStyle w:val="Heading3"/>
        <w:spacing w:before="300" w:after="150" w:line="240" w:lineRule="atLeast"/>
        <w:ind w:left="225" w:right="225"/>
        <w:jc w:val="center"/>
        <w:rPr>
          <w:rFonts w:ascii="Grandstander Black" w:hAnsi="Grandstander Black" w:cstheme="majorHAnsi"/>
          <w:bCs/>
          <w:color w:val="000000"/>
          <w:sz w:val="44"/>
          <w:szCs w:val="44"/>
        </w:rPr>
      </w:pPr>
    </w:p>
    <w:p w14:paraId="61F56572" w14:textId="33AA48C3" w:rsidR="004A143D" w:rsidRPr="004A143D" w:rsidRDefault="004A143D" w:rsidP="004A143D">
      <w:pPr>
        <w:jc w:val="center"/>
        <w:rPr>
          <w:rFonts w:ascii="Grandstander Black" w:hAnsi="Grandstander Black" w:cstheme="majorHAnsi"/>
          <w:b/>
          <w:bCs/>
          <w:color w:val="000000"/>
          <w:sz w:val="44"/>
          <w:szCs w:val="44"/>
        </w:rPr>
      </w:pPr>
      <w:r w:rsidRPr="004A143D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RECREATION NOVA SCOTIA</w:t>
      </w:r>
    </w:p>
    <w:p w14:paraId="1E41A055" w14:textId="26B63476" w:rsidR="004A143D" w:rsidRPr="004A143D" w:rsidRDefault="004A143D" w:rsidP="004A143D">
      <w:pPr>
        <w:jc w:val="center"/>
        <w:rPr>
          <w:rFonts w:ascii="Grandstander Black" w:hAnsi="Grandstander Black" w:cstheme="majorHAnsi"/>
          <w:b/>
          <w:bCs/>
          <w:color w:val="000000"/>
          <w:sz w:val="44"/>
          <w:szCs w:val="44"/>
        </w:rPr>
      </w:pPr>
      <w:r w:rsidRPr="004A143D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Board of Directors Director-at-Large, Student Nomination Process</w:t>
      </w:r>
    </w:p>
    <w:p w14:paraId="27451869" w14:textId="77777777" w:rsidR="004A143D" w:rsidRPr="004A143D" w:rsidRDefault="004A143D" w:rsidP="004A143D">
      <w:pPr>
        <w:jc w:val="center"/>
        <w:rPr>
          <w:rFonts w:ascii="Quicksand" w:hAnsi="Quicksand"/>
          <w:b/>
          <w:bCs/>
          <w:sz w:val="24"/>
          <w:szCs w:val="24"/>
        </w:rPr>
      </w:pPr>
    </w:p>
    <w:p w14:paraId="2AB39340" w14:textId="71BDC3AC" w:rsidR="004A143D" w:rsidRDefault="004A143D" w:rsidP="004A143D">
      <w:pPr>
        <w:jc w:val="center"/>
        <w:rPr>
          <w:rFonts w:ascii="Quicksand" w:hAnsi="Quicksand"/>
          <w:b/>
          <w:bCs/>
          <w:sz w:val="24"/>
          <w:szCs w:val="24"/>
        </w:rPr>
      </w:pPr>
      <w:r w:rsidRPr="004A143D">
        <w:rPr>
          <w:rFonts w:ascii="Quicksand" w:hAnsi="Quicksand"/>
          <w:b/>
          <w:bCs/>
          <w:sz w:val="24"/>
          <w:szCs w:val="24"/>
        </w:rPr>
        <w:t>A</w:t>
      </w:r>
      <w:r w:rsidR="00414F53">
        <w:rPr>
          <w:rFonts w:ascii="Quicksand" w:hAnsi="Quicksand"/>
          <w:b/>
          <w:bCs/>
          <w:sz w:val="24"/>
          <w:szCs w:val="24"/>
        </w:rPr>
        <w:t>ccording</w:t>
      </w:r>
      <w:r w:rsidRPr="004A143D">
        <w:rPr>
          <w:rFonts w:ascii="Quicksand" w:hAnsi="Quicksand"/>
          <w:b/>
          <w:bCs/>
          <w:sz w:val="24"/>
          <w:szCs w:val="24"/>
        </w:rPr>
        <w:t xml:space="preserve"> </w:t>
      </w:r>
      <w:r w:rsidR="00414F53">
        <w:rPr>
          <w:rFonts w:ascii="Quicksand" w:hAnsi="Quicksand"/>
          <w:b/>
          <w:bCs/>
          <w:sz w:val="24"/>
          <w:szCs w:val="24"/>
        </w:rPr>
        <w:t>to</w:t>
      </w:r>
      <w:r w:rsidRPr="004A143D">
        <w:rPr>
          <w:rFonts w:ascii="Quicksand" w:hAnsi="Quicksand"/>
          <w:b/>
          <w:bCs/>
          <w:sz w:val="24"/>
          <w:szCs w:val="24"/>
        </w:rPr>
        <w:t xml:space="preserve"> its By</w:t>
      </w:r>
      <w:r w:rsidR="00B029FA">
        <w:rPr>
          <w:rFonts w:ascii="Quicksand" w:hAnsi="Quicksand"/>
          <w:b/>
          <w:bCs/>
          <w:sz w:val="24"/>
          <w:szCs w:val="24"/>
        </w:rPr>
        <w:t>-L</w:t>
      </w:r>
      <w:r w:rsidRPr="004A143D">
        <w:rPr>
          <w:rFonts w:ascii="Quicksand" w:hAnsi="Quicksand"/>
          <w:b/>
          <w:bCs/>
          <w:sz w:val="24"/>
          <w:szCs w:val="24"/>
        </w:rPr>
        <w:t>aws, Recreation Nova Scotia (RNS) has a Board of Directors position available to students study</w:t>
      </w:r>
      <w:r>
        <w:rPr>
          <w:rFonts w:ascii="Quicksand" w:hAnsi="Quicksand"/>
          <w:b/>
          <w:bCs/>
          <w:sz w:val="24"/>
          <w:szCs w:val="24"/>
        </w:rPr>
        <w:t>i</w:t>
      </w:r>
      <w:r w:rsidRPr="004A143D">
        <w:rPr>
          <w:rFonts w:ascii="Quicksand" w:hAnsi="Quicksand"/>
          <w:b/>
          <w:bCs/>
          <w:sz w:val="24"/>
          <w:szCs w:val="24"/>
        </w:rPr>
        <w:t xml:space="preserve">ng </w:t>
      </w:r>
      <w:r w:rsidR="00BC20B0">
        <w:rPr>
          <w:rFonts w:ascii="Quicksand" w:hAnsi="Quicksand"/>
          <w:b/>
          <w:bCs/>
          <w:sz w:val="24"/>
          <w:szCs w:val="24"/>
        </w:rPr>
        <w:t>in Nova Scotia's recreation field</w:t>
      </w:r>
      <w:r w:rsidRPr="004A143D">
        <w:rPr>
          <w:rFonts w:ascii="Quicksand" w:hAnsi="Quicksand"/>
          <w:b/>
          <w:bCs/>
          <w:sz w:val="24"/>
          <w:szCs w:val="24"/>
        </w:rPr>
        <w:t>. This is a full</w:t>
      </w:r>
      <w:r w:rsidR="00BC20B0">
        <w:rPr>
          <w:rFonts w:ascii="Quicksand" w:hAnsi="Quicksand"/>
          <w:b/>
          <w:bCs/>
          <w:sz w:val="24"/>
          <w:szCs w:val="24"/>
        </w:rPr>
        <w:t>-voting position</w:t>
      </w:r>
      <w:r w:rsidRPr="004A143D">
        <w:rPr>
          <w:rFonts w:ascii="Quicksand" w:hAnsi="Quicksand"/>
          <w:b/>
          <w:bCs/>
          <w:sz w:val="24"/>
          <w:szCs w:val="24"/>
        </w:rPr>
        <w:t xml:space="preserve"> nominated by students and elected by the RNS members in attendance during the Annual General Meeting. </w:t>
      </w:r>
      <w:r w:rsidR="00BC20B0">
        <w:rPr>
          <w:rFonts w:ascii="Quicksand" w:hAnsi="Quicksand"/>
          <w:b/>
          <w:bCs/>
          <w:sz w:val="24"/>
          <w:szCs w:val="24"/>
        </w:rPr>
        <w:t>It</w:t>
      </w:r>
      <w:r w:rsidRPr="004A143D">
        <w:rPr>
          <w:rFonts w:ascii="Quicksand" w:hAnsi="Quicksand"/>
          <w:b/>
          <w:bCs/>
          <w:sz w:val="24"/>
          <w:szCs w:val="24"/>
        </w:rPr>
        <w:t xml:space="preserve"> is a one-year volunteer position.</w:t>
      </w:r>
    </w:p>
    <w:p w14:paraId="79644B9F" w14:textId="77777777" w:rsidR="004A143D" w:rsidRDefault="004A143D" w:rsidP="004A143D">
      <w:pPr>
        <w:jc w:val="center"/>
        <w:rPr>
          <w:rFonts w:ascii="Quicksand" w:hAnsi="Quicksand"/>
          <w:b/>
          <w:bCs/>
          <w:sz w:val="24"/>
          <w:szCs w:val="24"/>
        </w:rPr>
      </w:pPr>
    </w:p>
    <w:p w14:paraId="411DEAC0" w14:textId="7615C164" w:rsidR="00310A40" w:rsidRDefault="004A143D" w:rsidP="00310A40">
      <w:pPr>
        <w:rPr>
          <w:rFonts w:ascii="Quicksand" w:hAnsi="Quicksand"/>
          <w:b/>
          <w:bCs/>
          <w:sz w:val="24"/>
          <w:szCs w:val="24"/>
        </w:rPr>
      </w:pPr>
      <w:r>
        <w:rPr>
          <w:rFonts w:ascii="Quicksand" w:hAnsi="Quicksand"/>
          <w:b/>
          <w:bCs/>
          <w:sz w:val="24"/>
          <w:szCs w:val="24"/>
        </w:rPr>
        <w:t>Nomination Process</w:t>
      </w:r>
    </w:p>
    <w:p w14:paraId="6D908A0D" w14:textId="08BDBD7A" w:rsidR="003D2908" w:rsidRPr="003D2908" w:rsidRDefault="00BC20B0" w:rsidP="003D2908">
      <w:pPr>
        <w:pStyle w:val="ListParagraph"/>
        <w:numPr>
          <w:ilvl w:val="0"/>
          <w:numId w:val="13"/>
        </w:numPr>
        <w:rPr>
          <w:rFonts w:ascii="Quicksand" w:hAnsi="Quicksand"/>
          <w:b/>
          <w:bCs/>
        </w:rPr>
      </w:pPr>
      <w:r>
        <w:rPr>
          <w:rFonts w:ascii="Quicksand" w:hAnsi="Quicksand"/>
        </w:rPr>
        <w:t>The a</w:t>
      </w:r>
      <w:r w:rsidR="003D2908" w:rsidRPr="003D2908">
        <w:rPr>
          <w:rFonts w:ascii="Quicksand" w:hAnsi="Quicksand"/>
        </w:rPr>
        <w:t xml:space="preserve">pplication must be sent for review to </w:t>
      </w:r>
      <w:r w:rsidR="00B029FA">
        <w:rPr>
          <w:rFonts w:ascii="Quicksand" w:hAnsi="Quicksand"/>
        </w:rPr>
        <w:t xml:space="preserve">the </w:t>
      </w:r>
      <w:r w:rsidR="003D2908" w:rsidRPr="003D2908">
        <w:rPr>
          <w:rFonts w:ascii="Quicksand" w:hAnsi="Quicksand"/>
        </w:rPr>
        <w:t xml:space="preserve">RNS Nominations Committee - </w:t>
      </w:r>
      <w:r w:rsidR="003D2908" w:rsidRPr="00BC20B0">
        <w:rPr>
          <w:rFonts w:ascii="Quicksand" w:hAnsi="Quicksand"/>
          <w:b/>
          <w:bCs/>
          <w:highlight w:val="yellow"/>
        </w:rPr>
        <w:t xml:space="preserve">Deadline </w:t>
      </w:r>
      <w:r w:rsidR="00996E27">
        <w:rPr>
          <w:rFonts w:ascii="Quicksand" w:hAnsi="Quicksand"/>
          <w:b/>
          <w:bCs/>
        </w:rPr>
        <w:t>Friday, October 3, 2025</w:t>
      </w:r>
    </w:p>
    <w:p w14:paraId="6FC842CC" w14:textId="083860BD" w:rsidR="003D2908" w:rsidRDefault="003D2908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 w:rsidRPr="003D2908">
        <w:rPr>
          <w:rFonts w:ascii="Quicksand" w:hAnsi="Quicksand"/>
        </w:rPr>
        <w:t>An application from a student will include three components</w:t>
      </w:r>
      <w:r>
        <w:rPr>
          <w:rFonts w:ascii="Quicksand" w:hAnsi="Quicksand"/>
        </w:rPr>
        <w:t>:</w:t>
      </w:r>
      <w:r w:rsidRPr="003D2908">
        <w:rPr>
          <w:rFonts w:ascii="Quicksand" w:hAnsi="Quicksand"/>
        </w:rPr>
        <w:t xml:space="preserve"> </w:t>
      </w:r>
    </w:p>
    <w:p w14:paraId="37CBC2BF" w14:textId="77777777" w:rsidR="003D2908" w:rsidRDefault="003D2908" w:rsidP="003D2908">
      <w:pPr>
        <w:pStyle w:val="ListParagraph"/>
        <w:numPr>
          <w:ilvl w:val="1"/>
          <w:numId w:val="13"/>
        </w:numPr>
        <w:rPr>
          <w:rFonts w:ascii="Quicksand" w:hAnsi="Quicksand"/>
        </w:rPr>
      </w:pPr>
      <w:r>
        <w:rPr>
          <w:rFonts w:ascii="Quicksand" w:hAnsi="Quicksand"/>
        </w:rPr>
        <w:t>The Board Application Form</w:t>
      </w:r>
    </w:p>
    <w:p w14:paraId="1EFAF806" w14:textId="77777777" w:rsidR="003D2908" w:rsidRDefault="003D2908" w:rsidP="003D2908">
      <w:pPr>
        <w:pStyle w:val="ListParagraph"/>
        <w:numPr>
          <w:ilvl w:val="1"/>
          <w:numId w:val="13"/>
        </w:numPr>
        <w:rPr>
          <w:rFonts w:ascii="Quicksand" w:hAnsi="Quicksand"/>
        </w:rPr>
      </w:pPr>
      <w:r>
        <w:rPr>
          <w:rFonts w:ascii="Quicksand" w:hAnsi="Quicksand"/>
        </w:rPr>
        <w:t>The Call for Nominations Form</w:t>
      </w:r>
    </w:p>
    <w:p w14:paraId="0104FF88" w14:textId="470D65B3" w:rsidR="003D2908" w:rsidRPr="003D2908" w:rsidRDefault="003D2908" w:rsidP="003D2908">
      <w:pPr>
        <w:pStyle w:val="ListParagraph"/>
        <w:numPr>
          <w:ilvl w:val="1"/>
          <w:numId w:val="13"/>
        </w:numPr>
        <w:rPr>
          <w:rFonts w:ascii="Quicksand" w:hAnsi="Quicksand"/>
        </w:rPr>
      </w:pPr>
      <w:r>
        <w:rPr>
          <w:rFonts w:ascii="Quicksand" w:hAnsi="Quicksand"/>
        </w:rPr>
        <w:t>At least one reference letter supporting the candidate</w:t>
      </w:r>
      <w:r w:rsidR="00BC20B0">
        <w:rPr>
          <w:rFonts w:ascii="Quicksand" w:hAnsi="Quicksand"/>
        </w:rPr>
        <w:t>’</w:t>
      </w:r>
      <w:r>
        <w:rPr>
          <w:rFonts w:ascii="Quicksand" w:hAnsi="Quicksand"/>
        </w:rPr>
        <w:t>s application</w:t>
      </w:r>
    </w:p>
    <w:p w14:paraId="28D3358B" w14:textId="05787F50" w:rsidR="003D2908" w:rsidRPr="003D2908" w:rsidRDefault="003D2908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 w:rsidRPr="003D2908">
        <w:rPr>
          <w:rFonts w:ascii="Quicksand" w:hAnsi="Quicksand"/>
        </w:rPr>
        <w:t xml:space="preserve">The Nomination Committee will review applications, screen and interview nominees and make recommendations. </w:t>
      </w:r>
    </w:p>
    <w:p w14:paraId="49B9D470" w14:textId="03987321" w:rsidR="003D2908" w:rsidRPr="003D2908" w:rsidRDefault="00B029FA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>
        <w:rPr>
          <w:rFonts w:ascii="Quicksand" w:hAnsi="Quicksand"/>
        </w:rPr>
        <w:t>Additionally</w:t>
      </w:r>
      <w:r w:rsidR="003D2908" w:rsidRPr="003D2908">
        <w:rPr>
          <w:rFonts w:ascii="Quicksand" w:hAnsi="Quicksand"/>
        </w:rPr>
        <w:t xml:space="preserve">, the usual process of nominations from the floor of the Annual General Meeting will be </w:t>
      </w:r>
      <w:r>
        <w:rPr>
          <w:rFonts w:ascii="Quicksand" w:hAnsi="Quicksand"/>
        </w:rPr>
        <w:t>follow</w:t>
      </w:r>
      <w:r w:rsidR="003D2908" w:rsidRPr="003D2908">
        <w:rPr>
          <w:rFonts w:ascii="Quicksand" w:hAnsi="Quicksand"/>
        </w:rPr>
        <w:t xml:space="preserve">ed. The AGM will </w:t>
      </w:r>
      <w:r w:rsidR="00BC20B0">
        <w:rPr>
          <w:rFonts w:ascii="Quicksand" w:hAnsi="Quicksand"/>
        </w:rPr>
        <w:t>occur</w:t>
      </w:r>
      <w:r w:rsidR="003D2908" w:rsidRPr="003D2908">
        <w:rPr>
          <w:rFonts w:ascii="Quicksand" w:hAnsi="Quicksand"/>
        </w:rPr>
        <w:t xml:space="preserve"> on</w:t>
      </w:r>
      <w:r w:rsidR="00BC20B0">
        <w:rPr>
          <w:rFonts w:ascii="Quicksand" w:hAnsi="Quicksand"/>
          <w:b/>
          <w:bCs/>
        </w:rPr>
        <w:t xml:space="preserve"> </w:t>
      </w:r>
      <w:r w:rsidR="00BC20B0" w:rsidRPr="00BC20B0">
        <w:rPr>
          <w:rFonts w:ascii="Quicksand" w:hAnsi="Quicksand"/>
          <w:b/>
          <w:bCs/>
          <w:highlight w:val="yellow"/>
        </w:rPr>
        <w:t>October</w:t>
      </w:r>
      <w:r w:rsidR="003D2908" w:rsidRPr="00BC20B0">
        <w:rPr>
          <w:rFonts w:ascii="Quicksand" w:hAnsi="Quicksand"/>
          <w:b/>
          <w:bCs/>
          <w:highlight w:val="yellow"/>
        </w:rPr>
        <w:t xml:space="preserve"> </w:t>
      </w:r>
      <w:r w:rsidR="00414F53">
        <w:rPr>
          <w:rFonts w:ascii="Quicksand" w:hAnsi="Quicksand"/>
          <w:b/>
          <w:bCs/>
          <w:highlight w:val="yellow"/>
        </w:rPr>
        <w:t>2</w:t>
      </w:r>
      <w:r w:rsidR="00996E27">
        <w:rPr>
          <w:rFonts w:ascii="Quicksand" w:hAnsi="Quicksand"/>
          <w:b/>
          <w:bCs/>
          <w:highlight w:val="yellow"/>
        </w:rPr>
        <w:t>3</w:t>
      </w:r>
      <w:r w:rsidR="00BC20B0" w:rsidRPr="00BC20B0">
        <w:rPr>
          <w:rFonts w:ascii="Quicksand" w:hAnsi="Quicksand"/>
          <w:b/>
          <w:bCs/>
          <w:highlight w:val="yellow"/>
        </w:rPr>
        <w:t xml:space="preserve"> at </w:t>
      </w:r>
      <w:r w:rsidR="00414F53" w:rsidRPr="00414F53">
        <w:rPr>
          <w:rFonts w:ascii="Quicksand" w:hAnsi="Quicksand"/>
          <w:b/>
          <w:bCs/>
          <w:highlight w:val="yellow"/>
        </w:rPr>
        <w:t>the Holiday Inn in Sydney, Cape Breton</w:t>
      </w:r>
      <w:r w:rsidR="003D2908" w:rsidRPr="003D2908">
        <w:rPr>
          <w:rFonts w:ascii="Quicksand" w:hAnsi="Quicksand"/>
        </w:rPr>
        <w:t xml:space="preserve">. </w:t>
      </w:r>
    </w:p>
    <w:p w14:paraId="79179657" w14:textId="588AD5FE" w:rsidR="003D2908" w:rsidRPr="003D2908" w:rsidRDefault="003D2908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 w:rsidRPr="003D2908">
        <w:rPr>
          <w:rFonts w:ascii="Quicksand" w:hAnsi="Quicksand"/>
        </w:rPr>
        <w:t xml:space="preserve">If there is more than one nominee, each candidate will be given two minutes to address the membership. If the nominee is </w:t>
      </w:r>
      <w:r w:rsidR="00BC20B0">
        <w:rPr>
          <w:rFonts w:ascii="Quicksand" w:hAnsi="Quicksand"/>
        </w:rPr>
        <w:t>ab</w:t>
      </w:r>
      <w:r w:rsidRPr="003D2908">
        <w:rPr>
          <w:rFonts w:ascii="Quicksand" w:hAnsi="Quicksand"/>
        </w:rPr>
        <w:t>sent</w:t>
      </w:r>
      <w:r w:rsidR="00BC20B0">
        <w:rPr>
          <w:rFonts w:ascii="Quicksand" w:hAnsi="Quicksand"/>
        </w:rPr>
        <w:t>,</w:t>
      </w:r>
      <w:r w:rsidRPr="003D2908">
        <w:rPr>
          <w:rFonts w:ascii="Quicksand" w:hAnsi="Quicksand"/>
        </w:rPr>
        <w:t xml:space="preserve"> another student can read the prepared speech of the absent student nominee. </w:t>
      </w:r>
    </w:p>
    <w:p w14:paraId="18EF76A7" w14:textId="117D0C75" w:rsidR="003D2908" w:rsidRPr="003D2908" w:rsidRDefault="003D2908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 w:rsidRPr="003D2908">
        <w:rPr>
          <w:rFonts w:ascii="Quicksand" w:hAnsi="Quicksand"/>
        </w:rPr>
        <w:t xml:space="preserve">In </w:t>
      </w:r>
      <w:r w:rsidR="00B029FA">
        <w:rPr>
          <w:rFonts w:ascii="Quicksand" w:hAnsi="Quicksand"/>
        </w:rPr>
        <w:t>the event</w:t>
      </w:r>
      <w:r w:rsidRPr="003D2908">
        <w:rPr>
          <w:rFonts w:ascii="Quicksand" w:hAnsi="Quicksand"/>
        </w:rPr>
        <w:t xml:space="preserve"> of nominations from the floor, if elected, the candidate must pass the RNS Board</w:t>
      </w:r>
      <w:r w:rsidR="00B029FA">
        <w:rPr>
          <w:rFonts w:ascii="Quicksand" w:hAnsi="Quicksand"/>
        </w:rPr>
        <w:t>’s</w:t>
      </w:r>
      <w:r w:rsidRPr="003D2908">
        <w:rPr>
          <w:rFonts w:ascii="Quicksand" w:hAnsi="Quicksand"/>
        </w:rPr>
        <w:t xml:space="preserve"> screening policy before assuming office. </w:t>
      </w:r>
    </w:p>
    <w:p w14:paraId="35A79F7D" w14:textId="59ED7B43" w:rsidR="003D2908" w:rsidRPr="003D2908" w:rsidRDefault="003D2908" w:rsidP="003D2908">
      <w:pPr>
        <w:pStyle w:val="ListParagraph"/>
        <w:numPr>
          <w:ilvl w:val="0"/>
          <w:numId w:val="13"/>
        </w:numPr>
        <w:rPr>
          <w:rFonts w:ascii="Quicksand" w:hAnsi="Quicksand"/>
        </w:rPr>
      </w:pPr>
      <w:r w:rsidRPr="003D2908">
        <w:rPr>
          <w:rFonts w:ascii="Quicksand" w:hAnsi="Quicksand"/>
        </w:rPr>
        <w:t xml:space="preserve">If not self-nominated, the Nominee must have completed the Nominee Acceptance Form (see Application). </w:t>
      </w:r>
    </w:p>
    <w:p w14:paraId="3C9D137C" w14:textId="77777777" w:rsidR="00996E27" w:rsidRDefault="00A213B3" w:rsidP="003D290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00" w:themeColor="text1"/>
          <w:sz w:val="24"/>
          <w:szCs w:val="24"/>
        </w:rPr>
      </w:pPr>
      <w:r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Return </w:t>
      </w:r>
      <w:r w:rsidR="00414F53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the </w:t>
      </w:r>
      <w:r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nomination form by</w:t>
      </w:r>
      <w:r w:rsidR="00B42FDF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996E27">
        <w:rPr>
          <w:rFonts w:ascii="Quicksand" w:hAnsi="Quicksand" w:cstheme="majorHAnsi"/>
          <w:b/>
          <w:color w:val="000000" w:themeColor="text1"/>
          <w:sz w:val="24"/>
          <w:szCs w:val="24"/>
        </w:rPr>
        <w:t>October</w:t>
      </w:r>
      <w:r w:rsidR="00414F53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996E27">
        <w:rPr>
          <w:rFonts w:ascii="Quicksand" w:hAnsi="Quicksand" w:cstheme="majorHAnsi"/>
          <w:b/>
          <w:color w:val="000000" w:themeColor="text1"/>
          <w:sz w:val="24"/>
          <w:szCs w:val="24"/>
        </w:rPr>
        <w:t>3</w:t>
      </w:r>
      <w:r w:rsidR="00414F53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, 202</w:t>
      </w:r>
      <w:r w:rsidR="00414F53">
        <w:rPr>
          <w:rFonts w:ascii="Quicksand" w:hAnsi="Quicksand" w:cstheme="majorHAnsi"/>
          <w:b/>
          <w:color w:val="000000" w:themeColor="text1"/>
          <w:sz w:val="24"/>
          <w:szCs w:val="24"/>
        </w:rPr>
        <w:t>5</w:t>
      </w:r>
      <w:r w:rsidR="00984264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,</w:t>
      </w:r>
      <w:r w:rsidR="009C7FC5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8200DD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to: </w:t>
      </w:r>
    </w:p>
    <w:p w14:paraId="0FB25389" w14:textId="5237AAB7" w:rsidR="00AC4692" w:rsidRPr="007414EF" w:rsidRDefault="00A213B3" w:rsidP="00996E2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720" w:right="724"/>
        <w:jc w:val="center"/>
        <w:rPr>
          <w:rFonts w:ascii="Quicksand" w:hAnsi="Quicksand" w:cstheme="majorHAnsi"/>
          <w:b/>
          <w:color w:val="000000" w:themeColor="text1"/>
        </w:rPr>
      </w:pPr>
      <w:r w:rsidRPr="008574E5">
        <w:rPr>
          <w:rFonts w:ascii="Quicksand" w:hAnsi="Quicksand" w:cstheme="majorHAnsi"/>
          <w:b/>
          <w:color w:val="000000"/>
        </w:rPr>
        <w:t xml:space="preserve">Recreation Nova Scotia </w:t>
      </w:r>
      <w:r w:rsidR="008200DD" w:rsidRPr="008574E5">
        <w:rPr>
          <w:rFonts w:ascii="Quicksand" w:hAnsi="Quicksand" w:cstheme="majorHAnsi"/>
          <w:b/>
          <w:color w:val="000000"/>
        </w:rPr>
        <w:t xml:space="preserve">                                                                                                            </w:t>
      </w:r>
      <w:r w:rsidRPr="007414EF">
        <w:rPr>
          <w:rFonts w:ascii="Quicksand" w:hAnsi="Quicksand" w:cstheme="majorHAnsi"/>
          <w:b/>
          <w:color w:val="000000"/>
        </w:rPr>
        <w:t>A</w:t>
      </w:r>
      <w:r w:rsidR="008574E5">
        <w:rPr>
          <w:rFonts w:ascii="Quicksand" w:hAnsi="Quicksand" w:cstheme="majorHAnsi"/>
          <w:b/>
          <w:color w:val="000000"/>
        </w:rPr>
        <w:t>ttention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r w:rsidR="00FC50E2" w:rsidRPr="007414EF">
        <w:rPr>
          <w:rFonts w:ascii="Quicksand" w:hAnsi="Quicksand" w:cstheme="majorHAnsi"/>
          <w:color w:val="000000"/>
        </w:rPr>
        <w:t xml:space="preserve">Nominations </w:t>
      </w:r>
      <w:r w:rsidR="008200DD" w:rsidRPr="007414EF">
        <w:rPr>
          <w:rFonts w:ascii="Quicksand" w:hAnsi="Quicksand" w:cstheme="majorHAnsi"/>
          <w:color w:val="000000"/>
        </w:rPr>
        <w:t xml:space="preserve">Committee Chair                                                                                            </w:t>
      </w:r>
      <w:r w:rsidRPr="007414EF">
        <w:rPr>
          <w:rFonts w:ascii="Quicksand" w:hAnsi="Quicksand" w:cstheme="majorHAnsi"/>
          <w:b/>
          <w:color w:val="000000"/>
        </w:rPr>
        <w:t>E</w:t>
      </w:r>
      <w:r w:rsidR="008574E5">
        <w:rPr>
          <w:rFonts w:ascii="Quicksand" w:hAnsi="Quicksand" w:cstheme="majorHAnsi"/>
          <w:b/>
          <w:color w:val="000000"/>
        </w:rPr>
        <w:t>mail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hyperlink r:id="rId7" w:history="1">
        <w:r w:rsidR="00BC20B0" w:rsidRPr="007B767B">
          <w:rPr>
            <w:rStyle w:val="Hyperlink"/>
            <w:rFonts w:ascii="Quicksand" w:hAnsi="Quicksand"/>
          </w:rPr>
          <w:t>gmounsey@recreationns.ns.ca</w:t>
        </w:r>
      </w:hyperlink>
    </w:p>
    <w:sectPr w:rsidR="00AC4692" w:rsidRPr="007414EF" w:rsidSect="006A7E11">
      <w:headerReference w:type="default" r:id="rId8"/>
      <w:footerReference w:type="default" r:id="rId9"/>
      <w:type w:val="continuous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DBF30" w14:textId="77777777" w:rsidR="00C241A6" w:rsidRDefault="00C241A6" w:rsidP="009D1DCE">
      <w:pPr>
        <w:spacing w:line="240" w:lineRule="auto"/>
      </w:pPr>
      <w:r>
        <w:separator/>
      </w:r>
    </w:p>
  </w:endnote>
  <w:endnote w:type="continuationSeparator" w:id="0">
    <w:p w14:paraId="60EF90D2" w14:textId="77777777" w:rsidR="00C241A6" w:rsidRDefault="00C241A6" w:rsidP="009D1D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randstander Black">
    <w:altName w:val="Calibri"/>
    <w:panose1 w:val="020B0604020202020204"/>
    <w:charset w:val="4D"/>
    <w:family w:val="auto"/>
    <w:pitch w:val="variable"/>
    <w:sig w:usb0="A000007F" w:usb1="4000205B" w:usb2="00000000" w:usb3="00000000" w:csb0="00000193" w:csb1="00000000"/>
  </w:font>
  <w:font w:name="Quicksand">
    <w:altName w:val="Calibri"/>
    <w:panose1 w:val="020B0604020202020204"/>
    <w:charset w:val="4D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907547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337FC9D" w14:textId="4A63B6B5" w:rsidR="009D1DCE" w:rsidRDefault="009D1DCE">
            <w:pPr>
              <w:pStyle w:val="Footer"/>
              <w:jc w:val="center"/>
            </w:pPr>
            <w:r w:rsidRPr="009D1DCE">
              <w:rPr>
                <w:rFonts w:asciiTheme="majorHAnsi" w:hAnsiTheme="majorHAnsi" w:cstheme="majorHAnsi"/>
              </w:rPr>
              <w:t xml:space="preserve">Page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PAGE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  <w:r w:rsidRPr="009D1DCE">
              <w:rPr>
                <w:rFonts w:asciiTheme="majorHAnsi" w:hAnsiTheme="majorHAnsi" w:cstheme="majorHAnsi"/>
              </w:rPr>
              <w:t xml:space="preserve"> of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NUMPAGES 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904F335" w14:textId="77777777" w:rsidR="009D1DCE" w:rsidRDefault="009D1D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31D6E" w14:textId="77777777" w:rsidR="00C241A6" w:rsidRDefault="00C241A6" w:rsidP="009D1DCE">
      <w:pPr>
        <w:spacing w:line="240" w:lineRule="auto"/>
      </w:pPr>
      <w:r>
        <w:separator/>
      </w:r>
    </w:p>
  </w:footnote>
  <w:footnote w:type="continuationSeparator" w:id="0">
    <w:p w14:paraId="48BD038B" w14:textId="77777777" w:rsidR="00C241A6" w:rsidRDefault="00C241A6" w:rsidP="009D1D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3EF0D" w14:textId="77777777" w:rsidR="009D1DCE" w:rsidRDefault="009D1DCE">
    <w:pPr>
      <w:pStyle w:val="Header"/>
    </w:pPr>
  </w:p>
  <w:p w14:paraId="05E9A483" w14:textId="0D8FF4ED" w:rsidR="009D1DCE" w:rsidRDefault="009D1DCE" w:rsidP="009D1DC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8766F8F" wp14:editId="14667A34">
          <wp:simplePos x="0" y="0"/>
          <wp:positionH relativeFrom="column">
            <wp:posOffset>2247900</wp:posOffset>
          </wp:positionH>
          <wp:positionV relativeFrom="paragraph">
            <wp:posOffset>132080</wp:posOffset>
          </wp:positionV>
          <wp:extent cx="1460500" cy="891770"/>
          <wp:effectExtent l="0" t="0" r="0" b="0"/>
          <wp:wrapThrough wrapText="bothSides">
            <wp:wrapPolygon edited="0">
              <wp:start x="0" y="0"/>
              <wp:lineTo x="0" y="21231"/>
              <wp:lineTo x="21412" y="21231"/>
              <wp:lineTo x="21412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NSSmal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0500" cy="8917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51F27"/>
    <w:multiLevelType w:val="hybridMultilevel"/>
    <w:tmpl w:val="D93457CA"/>
    <w:lvl w:ilvl="0" w:tplc="794850A0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561C58"/>
    <w:multiLevelType w:val="hybridMultilevel"/>
    <w:tmpl w:val="4AA2859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36AD6"/>
    <w:multiLevelType w:val="hybridMultilevel"/>
    <w:tmpl w:val="BE544652"/>
    <w:lvl w:ilvl="0" w:tplc="10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9EE54EE"/>
    <w:multiLevelType w:val="hybridMultilevel"/>
    <w:tmpl w:val="E036FDC0"/>
    <w:lvl w:ilvl="0" w:tplc="794850A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1C230D"/>
    <w:multiLevelType w:val="hybridMultilevel"/>
    <w:tmpl w:val="0E0C48AA"/>
    <w:lvl w:ilvl="0" w:tplc="1BBC4058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553BF0"/>
    <w:multiLevelType w:val="hybridMultilevel"/>
    <w:tmpl w:val="365A693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DBF1827"/>
    <w:multiLevelType w:val="hybridMultilevel"/>
    <w:tmpl w:val="A9584358"/>
    <w:lvl w:ilvl="0" w:tplc="EB048558">
      <w:start w:val="1"/>
      <w:numFmt w:val="decimal"/>
      <w:lvlText w:val="%1."/>
      <w:lvlJc w:val="left"/>
      <w:pPr>
        <w:ind w:left="413" w:hanging="413"/>
      </w:pPr>
      <w:rPr>
        <w:rFonts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8036B7"/>
    <w:multiLevelType w:val="hybridMultilevel"/>
    <w:tmpl w:val="54A25F60"/>
    <w:lvl w:ilvl="0" w:tplc="CE9CAF52">
      <w:numFmt w:val="bullet"/>
      <w:lvlText w:val="•"/>
      <w:lvlJc w:val="left"/>
      <w:pPr>
        <w:ind w:left="1080" w:hanging="360"/>
      </w:pPr>
      <w:rPr>
        <w:rFonts w:ascii="Calibri" w:eastAsia="Arial" w:hAnsi="Calibri" w:cs="Calibri" w:hint="default"/>
        <w:b w:val="0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17723F3"/>
    <w:multiLevelType w:val="hybridMultilevel"/>
    <w:tmpl w:val="FC563208"/>
    <w:lvl w:ilvl="0" w:tplc="64127A3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1BBC4058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C929FE"/>
    <w:multiLevelType w:val="hybridMultilevel"/>
    <w:tmpl w:val="760402E6"/>
    <w:lvl w:ilvl="0" w:tplc="D8EEB96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9544CE"/>
    <w:multiLevelType w:val="hybridMultilevel"/>
    <w:tmpl w:val="8892C7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9F5046"/>
    <w:multiLevelType w:val="hybridMultilevel"/>
    <w:tmpl w:val="1D965E6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6F0145B"/>
    <w:multiLevelType w:val="hybridMultilevel"/>
    <w:tmpl w:val="EFBC90AE"/>
    <w:lvl w:ilvl="0" w:tplc="794850A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3019F3"/>
    <w:multiLevelType w:val="hybridMultilevel"/>
    <w:tmpl w:val="D5D01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3189596">
    <w:abstractNumId w:val="2"/>
  </w:num>
  <w:num w:numId="2" w16cid:durableId="16397404">
    <w:abstractNumId w:val="5"/>
  </w:num>
  <w:num w:numId="3" w16cid:durableId="693848726">
    <w:abstractNumId w:val="7"/>
  </w:num>
  <w:num w:numId="4" w16cid:durableId="1183283775">
    <w:abstractNumId w:val="6"/>
  </w:num>
  <w:num w:numId="5" w16cid:durableId="1517382058">
    <w:abstractNumId w:val="13"/>
  </w:num>
  <w:num w:numId="6" w16cid:durableId="2067293837">
    <w:abstractNumId w:val="10"/>
  </w:num>
  <w:num w:numId="7" w16cid:durableId="1432165385">
    <w:abstractNumId w:val="11"/>
  </w:num>
  <w:num w:numId="8" w16cid:durableId="232660907">
    <w:abstractNumId w:val="1"/>
  </w:num>
  <w:num w:numId="9" w16cid:durableId="158860050">
    <w:abstractNumId w:val="12"/>
  </w:num>
  <w:num w:numId="10" w16cid:durableId="1919485038">
    <w:abstractNumId w:val="0"/>
  </w:num>
  <w:num w:numId="11" w16cid:durableId="495266032">
    <w:abstractNumId w:val="3"/>
  </w:num>
  <w:num w:numId="12" w16cid:durableId="1531067831">
    <w:abstractNumId w:val="9"/>
  </w:num>
  <w:num w:numId="13" w16cid:durableId="248739085">
    <w:abstractNumId w:val="8"/>
  </w:num>
  <w:num w:numId="14" w16cid:durableId="111001237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D01"/>
    <w:rsid w:val="00044EA5"/>
    <w:rsid w:val="00064D01"/>
    <w:rsid w:val="000B1667"/>
    <w:rsid w:val="00101D2B"/>
    <w:rsid w:val="00105AE8"/>
    <w:rsid w:val="001273AF"/>
    <w:rsid w:val="00177D3A"/>
    <w:rsid w:val="001B7DC1"/>
    <w:rsid w:val="003009A8"/>
    <w:rsid w:val="003011DD"/>
    <w:rsid w:val="00310173"/>
    <w:rsid w:val="00310A40"/>
    <w:rsid w:val="00397E31"/>
    <w:rsid w:val="003D2908"/>
    <w:rsid w:val="00414F53"/>
    <w:rsid w:val="004625DF"/>
    <w:rsid w:val="004A143D"/>
    <w:rsid w:val="004A3CC8"/>
    <w:rsid w:val="004C29BD"/>
    <w:rsid w:val="004E4B88"/>
    <w:rsid w:val="005559C6"/>
    <w:rsid w:val="005D6B90"/>
    <w:rsid w:val="005E0136"/>
    <w:rsid w:val="00616505"/>
    <w:rsid w:val="006A7E11"/>
    <w:rsid w:val="006D3535"/>
    <w:rsid w:val="006D6F6D"/>
    <w:rsid w:val="00736A73"/>
    <w:rsid w:val="007414EF"/>
    <w:rsid w:val="00772807"/>
    <w:rsid w:val="007C6103"/>
    <w:rsid w:val="007E4E3A"/>
    <w:rsid w:val="00814623"/>
    <w:rsid w:val="008200DD"/>
    <w:rsid w:val="00847D01"/>
    <w:rsid w:val="008574E5"/>
    <w:rsid w:val="00870554"/>
    <w:rsid w:val="00984264"/>
    <w:rsid w:val="00996E27"/>
    <w:rsid w:val="009C7FC5"/>
    <w:rsid w:val="009D1DCE"/>
    <w:rsid w:val="009F00EA"/>
    <w:rsid w:val="00A2135B"/>
    <w:rsid w:val="00A213B3"/>
    <w:rsid w:val="00A37C4D"/>
    <w:rsid w:val="00AB15D6"/>
    <w:rsid w:val="00AC4692"/>
    <w:rsid w:val="00B029FA"/>
    <w:rsid w:val="00B36466"/>
    <w:rsid w:val="00B3652B"/>
    <w:rsid w:val="00B42FDF"/>
    <w:rsid w:val="00B65013"/>
    <w:rsid w:val="00B72E68"/>
    <w:rsid w:val="00BC20B0"/>
    <w:rsid w:val="00BD7D52"/>
    <w:rsid w:val="00C02B2E"/>
    <w:rsid w:val="00C15349"/>
    <w:rsid w:val="00C241A6"/>
    <w:rsid w:val="00C5555D"/>
    <w:rsid w:val="00D13C2C"/>
    <w:rsid w:val="00D358E1"/>
    <w:rsid w:val="00DD369D"/>
    <w:rsid w:val="00E05028"/>
    <w:rsid w:val="00E14DCA"/>
    <w:rsid w:val="00E176CA"/>
    <w:rsid w:val="00E23277"/>
    <w:rsid w:val="00E679BE"/>
    <w:rsid w:val="00EB75A0"/>
    <w:rsid w:val="00EF36AE"/>
    <w:rsid w:val="00F14E0B"/>
    <w:rsid w:val="00F61030"/>
    <w:rsid w:val="00F675E8"/>
    <w:rsid w:val="00FC5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68F564"/>
  <w15:docId w15:val="{07444A85-A13D-4825-9763-6446CB3C9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CA" w:eastAsia="en-C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DCE"/>
  </w:style>
  <w:style w:type="paragraph" w:styleId="Footer">
    <w:name w:val="footer"/>
    <w:basedOn w:val="Normal"/>
    <w:link w:val="Foot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DCE"/>
  </w:style>
  <w:style w:type="character" w:styleId="Hyperlink">
    <w:name w:val="Hyperlink"/>
    <w:basedOn w:val="DefaultParagraphFont"/>
    <w:uiPriority w:val="99"/>
    <w:unhideWhenUsed/>
    <w:rsid w:val="008200D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E0136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15349"/>
    <w:rPr>
      <w:color w:val="605E5C"/>
      <w:shd w:val="clear" w:color="auto" w:fill="E1DFDD"/>
    </w:rPr>
  </w:style>
  <w:style w:type="paragraph" w:customStyle="1" w:styleId="m-6216714496600677422msolistparagraph">
    <w:name w:val="m_-6216714496600677422msolistparagraph"/>
    <w:basedOn w:val="Normal"/>
    <w:rsid w:val="001273AF"/>
    <w:pPr>
      <w:spacing w:before="100" w:beforeAutospacing="1" w:after="100" w:afterAutospacing="1" w:line="240" w:lineRule="auto"/>
    </w:pPr>
    <w:rPr>
      <w:rFonts w:ascii="Calibri" w:eastAsiaTheme="minorHAnsi" w:hAnsi="Calibri" w:cs="Calibri"/>
    </w:rPr>
  </w:style>
  <w:style w:type="table" w:styleId="TableGrid">
    <w:name w:val="Table Grid"/>
    <w:basedOn w:val="TableNormal"/>
    <w:uiPriority w:val="39"/>
    <w:rsid w:val="006D6F6D"/>
    <w:pPr>
      <w:spacing w:line="240" w:lineRule="auto"/>
    </w:pPr>
    <w:rPr>
      <w:rFonts w:asciiTheme="minorHAnsi" w:eastAsiaTheme="minorHAnsi" w:hAnsiTheme="minorHAnsi" w:cstheme="minorBid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3D290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47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19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00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10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2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1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17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99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46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29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2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67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91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88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01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2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36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6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97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43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45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5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23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mounsey@recreationns.ns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flogan-young@outlook.com</dc:creator>
  <cp:lastModifiedBy>Graham Mounsey</cp:lastModifiedBy>
  <cp:revision>3</cp:revision>
  <cp:lastPrinted>2024-09-13T12:18:00Z</cp:lastPrinted>
  <dcterms:created xsi:type="dcterms:W3CDTF">2025-09-11T15:48:00Z</dcterms:created>
  <dcterms:modified xsi:type="dcterms:W3CDTF">2025-09-11T15:57:00Z</dcterms:modified>
</cp:coreProperties>
</file>